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E145DA" w14:textId="77777777" w:rsidR="002927D8" w:rsidRPr="002927D8" w:rsidRDefault="002927D8" w:rsidP="002927D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bookmarkStart w:id="0" w:name="_Hlk122080490"/>
      <w:bookmarkStart w:id="1" w:name="_Hlk122081670"/>
      <w:bookmarkStart w:id="2" w:name="_Hlk136434464"/>
    </w:p>
    <w:bookmarkEnd w:id="0"/>
    <w:bookmarkEnd w:id="1"/>
    <w:bookmarkEnd w:id="2"/>
    <w:p w14:paraId="2641B090" w14:textId="77777777" w:rsidR="002927D8" w:rsidRPr="002927D8" w:rsidRDefault="002927D8" w:rsidP="002927D8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5707B6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3.75pt;height:48pt" o:ole="">
            <v:imagedata r:id="rId7" o:title=""/>
          </v:shape>
          <o:OLEObject Type="Embed" ProgID="PBrush" ShapeID="_x0000_i1027" DrawAspect="Content" ObjectID="_1762932701" r:id="rId8"/>
        </w:object>
      </w:r>
    </w:p>
    <w:p w14:paraId="411F3B29" w14:textId="77777777" w:rsidR="002927D8" w:rsidRPr="002927D8" w:rsidRDefault="002927D8" w:rsidP="002927D8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927D8" w:rsidRPr="002927D8" w14:paraId="779E198D" w14:textId="77777777" w:rsidTr="00872223">
        <w:tc>
          <w:tcPr>
            <w:tcW w:w="9639" w:type="dxa"/>
          </w:tcPr>
          <w:p w14:paraId="662D6C3C" w14:textId="77777777" w:rsidR="002927D8" w:rsidRPr="002927D8" w:rsidRDefault="002927D8" w:rsidP="002927D8">
            <w:pPr>
              <w:keepNext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927D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П’ЯТДЕСЯТА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ВОСЬМОГО СКЛИКАННЯ</w:t>
            </w:r>
          </w:p>
        </w:tc>
      </w:tr>
    </w:tbl>
    <w:p w14:paraId="07473BAC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2927D8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52C8FC4A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7228C085" w14:textId="77777777" w:rsidR="005154BC" w:rsidRDefault="005154BC" w:rsidP="005154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5154BC" w14:paraId="582D09BF" w14:textId="77777777" w:rsidTr="008F6D99">
        <w:tc>
          <w:tcPr>
            <w:tcW w:w="3209" w:type="dxa"/>
          </w:tcPr>
          <w:p w14:paraId="206EA7B4" w14:textId="7F49083F" w:rsidR="005154BC" w:rsidRDefault="00A72E8C" w:rsidP="008F6D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17</w:t>
            </w:r>
            <w:r w:rsidR="002D56C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8F6D9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2D56C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5154BC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8F6D9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09" w:type="dxa"/>
          </w:tcPr>
          <w:p w14:paraId="502461C2" w14:textId="59CF39AD" w:rsidR="005154BC" w:rsidRDefault="004F4440" w:rsidP="008F6D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210" w:type="dxa"/>
          </w:tcPr>
          <w:p w14:paraId="1EC72040" w14:textId="56E0B869" w:rsidR="005154BC" w:rsidRPr="004F4440" w:rsidRDefault="004F4440" w:rsidP="008B66F7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="008B66F7"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8B66F7"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3987 </w:t>
            </w:r>
            <w:r w:rsidR="008B66F7"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- 50</w:t>
            </w:r>
            <w:r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8B66F7"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8B66F7"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1116D54F" w14:textId="77777777" w:rsidR="008F6D99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4A89">
        <w:rPr>
          <w:rFonts w:ascii="Times New Roman" w:hAnsi="Times New Roman" w:cs="Times New Roman"/>
          <w:b/>
          <w:sz w:val="24"/>
          <w:szCs w:val="24"/>
        </w:rPr>
        <w:t xml:space="preserve">Про  затвердження </w:t>
      </w:r>
      <w:r w:rsidR="008F6D99">
        <w:rPr>
          <w:rFonts w:ascii="Times New Roman" w:hAnsi="Times New Roman" w:cs="Times New Roman"/>
          <w:b/>
          <w:sz w:val="24"/>
          <w:szCs w:val="24"/>
        </w:rPr>
        <w:t>детального</w:t>
      </w:r>
      <w:r w:rsidR="008F6D99" w:rsidRPr="008F6D99">
        <w:rPr>
          <w:rFonts w:ascii="Times New Roman" w:hAnsi="Times New Roman" w:cs="Times New Roman"/>
          <w:b/>
          <w:sz w:val="24"/>
          <w:szCs w:val="24"/>
        </w:rPr>
        <w:t xml:space="preserve"> план</w:t>
      </w:r>
      <w:r w:rsidR="008F6D99">
        <w:rPr>
          <w:rFonts w:ascii="Times New Roman" w:hAnsi="Times New Roman" w:cs="Times New Roman"/>
          <w:b/>
          <w:sz w:val="24"/>
          <w:szCs w:val="24"/>
        </w:rPr>
        <w:t>у</w:t>
      </w:r>
      <w:r w:rsidR="008F6D99" w:rsidRPr="008F6D99">
        <w:rPr>
          <w:rFonts w:ascii="Times New Roman" w:hAnsi="Times New Roman" w:cs="Times New Roman"/>
          <w:b/>
          <w:sz w:val="24"/>
          <w:szCs w:val="24"/>
        </w:rPr>
        <w:t xml:space="preserve"> території, </w:t>
      </w:r>
    </w:p>
    <w:p w14:paraId="470441E7" w14:textId="77777777" w:rsidR="008F6D99" w:rsidRDefault="008F6D99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6D99">
        <w:rPr>
          <w:rFonts w:ascii="Times New Roman" w:hAnsi="Times New Roman" w:cs="Times New Roman"/>
          <w:b/>
          <w:sz w:val="24"/>
          <w:szCs w:val="24"/>
        </w:rPr>
        <w:t>орієнтовною площею 58,0 га для будівництва</w:t>
      </w:r>
    </w:p>
    <w:p w14:paraId="47E99590" w14:textId="77777777" w:rsidR="008F6D99" w:rsidRDefault="008F6D99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6D99">
        <w:rPr>
          <w:rFonts w:ascii="Times New Roman" w:hAnsi="Times New Roman" w:cs="Times New Roman"/>
          <w:b/>
          <w:sz w:val="24"/>
          <w:szCs w:val="24"/>
        </w:rPr>
        <w:t xml:space="preserve">та обслуговування будівель закладів </w:t>
      </w:r>
    </w:p>
    <w:p w14:paraId="27A2F917" w14:textId="77777777" w:rsidR="008F6D99" w:rsidRDefault="008F6D99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6D99">
        <w:rPr>
          <w:rFonts w:ascii="Times New Roman" w:hAnsi="Times New Roman" w:cs="Times New Roman"/>
          <w:b/>
          <w:sz w:val="24"/>
          <w:szCs w:val="24"/>
        </w:rPr>
        <w:t xml:space="preserve">комунального обслуговування на території </w:t>
      </w:r>
      <w:bookmarkStart w:id="3" w:name="_GoBack"/>
      <w:bookmarkEnd w:id="3"/>
    </w:p>
    <w:p w14:paraId="1257953F" w14:textId="77777777" w:rsidR="008F6D99" w:rsidRDefault="008F6D99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F6D99">
        <w:rPr>
          <w:rFonts w:ascii="Times New Roman" w:hAnsi="Times New Roman" w:cs="Times New Roman"/>
          <w:b/>
          <w:sz w:val="24"/>
          <w:szCs w:val="24"/>
        </w:rPr>
        <w:t>Бабинецького</w:t>
      </w:r>
      <w:proofErr w:type="spellEnd"/>
      <w:r w:rsidRPr="008F6D9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6D99">
        <w:rPr>
          <w:rFonts w:ascii="Times New Roman" w:hAnsi="Times New Roman" w:cs="Times New Roman"/>
          <w:b/>
          <w:sz w:val="24"/>
          <w:szCs w:val="24"/>
        </w:rPr>
        <w:t>старостинського</w:t>
      </w:r>
      <w:proofErr w:type="spellEnd"/>
      <w:r w:rsidRPr="008F6D99">
        <w:rPr>
          <w:rFonts w:ascii="Times New Roman" w:hAnsi="Times New Roman" w:cs="Times New Roman"/>
          <w:b/>
          <w:sz w:val="24"/>
          <w:szCs w:val="24"/>
        </w:rPr>
        <w:t xml:space="preserve"> округу, </w:t>
      </w:r>
    </w:p>
    <w:p w14:paraId="7063CE21" w14:textId="7617B465" w:rsidR="005154BC" w:rsidRDefault="008F6D99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6D99">
        <w:rPr>
          <w:rFonts w:ascii="Times New Roman" w:hAnsi="Times New Roman" w:cs="Times New Roman"/>
          <w:b/>
          <w:sz w:val="24"/>
          <w:szCs w:val="24"/>
        </w:rPr>
        <w:t>Бучанського району, Київської області</w:t>
      </w:r>
    </w:p>
    <w:p w14:paraId="3FE7C352" w14:textId="77777777" w:rsidR="005154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3CFA08" w14:textId="16A393C7" w:rsidR="005154BC" w:rsidRPr="005C4A89" w:rsidRDefault="008F6D99" w:rsidP="0000252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З метою визначення планувальної організації і функціонального призначення і параметрів забудови території, що розташована на території </w:t>
      </w:r>
      <w:proofErr w:type="spellStart"/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Бабинецького</w:t>
      </w:r>
      <w:proofErr w:type="spellEnd"/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старостинського</w:t>
      </w:r>
      <w:proofErr w:type="spellEnd"/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округу, </w:t>
      </w:r>
      <w:proofErr w:type="spellStart"/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Бучанського</w:t>
      </w:r>
      <w:proofErr w:type="spellEnd"/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району, Київської області, враховуючи необхідність будівництва будівель закладів комунального обслуговування в межах Бучанської міської територіальної громади,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враховуючи </w:t>
      </w:r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рішення Бучанської міської ради  № 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>3679</w:t>
      </w:r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5-VIIІ від 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>11.07.2023 р.</w:t>
      </w:r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«Про розробку д</w:t>
      </w:r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етальн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ого</w:t>
      </w:r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план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території, орієнтовною площею 58,0 га для будівництва та обслуговування будівель закладів комунального обслуговування на території </w:t>
      </w:r>
      <w:proofErr w:type="spellStart"/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Бабинецького</w:t>
      </w:r>
      <w:proofErr w:type="spellEnd"/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старостинського</w:t>
      </w:r>
      <w:proofErr w:type="spellEnd"/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округу, </w:t>
      </w:r>
      <w:proofErr w:type="spellStart"/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Бучанського</w:t>
      </w:r>
      <w:proofErr w:type="spellEnd"/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району, Київської області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», </w:t>
      </w:r>
      <w:r w:rsidR="00B75B47" w:rsidRPr="00B75B47">
        <w:rPr>
          <w:rFonts w:ascii="Times New Roman" w:hAnsi="Times New Roman" w:cs="Times New Roman"/>
          <w:sz w:val="24"/>
          <w:szCs w:val="24"/>
        </w:rPr>
        <w:t xml:space="preserve">протокол засідання </w:t>
      </w:r>
      <w:r w:rsidR="00B75B47">
        <w:rPr>
          <w:rFonts w:ascii="Times New Roman" w:hAnsi="Times New Roman" w:cs="Times New Roman"/>
          <w:sz w:val="24"/>
          <w:szCs w:val="24"/>
        </w:rPr>
        <w:t xml:space="preserve">громадських слухань щодо </w:t>
      </w:r>
      <w:r w:rsidR="00002528" w:rsidRPr="00002528">
        <w:rPr>
          <w:rFonts w:ascii="Times New Roman" w:hAnsi="Times New Roman" w:cs="Times New Roman"/>
          <w:sz w:val="24"/>
          <w:szCs w:val="24"/>
        </w:rPr>
        <w:t>розгляду та врахування громадських інтересів при обговоренні матеріалів проекту містобудівної документації на місцевому рівні та матеріалів звіту СЕО (розділу «Охорона навколишнього природнього середовища»)</w:t>
      </w:r>
      <w:r w:rsidR="00002528">
        <w:rPr>
          <w:rFonts w:ascii="Times New Roman" w:hAnsi="Times New Roman" w:cs="Times New Roman"/>
          <w:sz w:val="24"/>
          <w:szCs w:val="24"/>
        </w:rPr>
        <w:t xml:space="preserve"> від 03.11.2023 р. та</w:t>
      </w:r>
      <w:r w:rsidR="00D24C5E" w:rsidRPr="00D24C5E">
        <w:rPr>
          <w:rFonts w:ascii="Times New Roman" w:hAnsi="Times New Roman" w:cs="Times New Roman"/>
          <w:sz w:val="24"/>
          <w:szCs w:val="24"/>
        </w:rPr>
        <w:t xml:space="preserve"> </w:t>
      </w:r>
      <w:r w:rsidR="00002528" w:rsidRPr="00002528">
        <w:rPr>
          <w:rFonts w:ascii="Times New Roman" w:hAnsi="Times New Roman" w:cs="Times New Roman"/>
          <w:sz w:val="24"/>
          <w:szCs w:val="24"/>
        </w:rPr>
        <w:t>протокол</w:t>
      </w:r>
      <w:r w:rsidR="00002528">
        <w:rPr>
          <w:rFonts w:ascii="Times New Roman" w:hAnsi="Times New Roman" w:cs="Times New Roman"/>
          <w:sz w:val="24"/>
          <w:szCs w:val="24"/>
        </w:rPr>
        <w:t xml:space="preserve"> </w:t>
      </w:r>
      <w:r w:rsidR="00002528" w:rsidRPr="00002528">
        <w:rPr>
          <w:rFonts w:ascii="Times New Roman" w:hAnsi="Times New Roman" w:cs="Times New Roman"/>
          <w:sz w:val="24"/>
          <w:szCs w:val="24"/>
        </w:rPr>
        <w:t>засідання архітектурно-містобудівної ради відділу містобудування та архітектури</w:t>
      </w:r>
      <w:r w:rsidR="00002528">
        <w:rPr>
          <w:rFonts w:ascii="Times New Roman" w:hAnsi="Times New Roman" w:cs="Times New Roman"/>
          <w:sz w:val="24"/>
          <w:szCs w:val="24"/>
        </w:rPr>
        <w:t xml:space="preserve"> </w:t>
      </w:r>
      <w:r w:rsidR="00002528" w:rsidRPr="00002528">
        <w:rPr>
          <w:rFonts w:ascii="Times New Roman" w:hAnsi="Times New Roman" w:cs="Times New Roman"/>
          <w:sz w:val="24"/>
          <w:szCs w:val="24"/>
        </w:rPr>
        <w:t>виконавчого комітету Бучанської міської ради</w:t>
      </w:r>
      <w:r w:rsidR="00002528">
        <w:rPr>
          <w:rFonts w:ascii="Times New Roman" w:hAnsi="Times New Roman" w:cs="Times New Roman"/>
          <w:sz w:val="24"/>
          <w:szCs w:val="24"/>
        </w:rPr>
        <w:t xml:space="preserve"> від 19.10.2023 р</w:t>
      </w:r>
      <w:r w:rsidR="00FC3F82">
        <w:rPr>
          <w:rFonts w:ascii="Times New Roman" w:hAnsi="Times New Roman" w:cs="Times New Roman"/>
          <w:sz w:val="24"/>
          <w:szCs w:val="24"/>
        </w:rPr>
        <w:t>.</w:t>
      </w:r>
      <w:r w:rsidR="00002528">
        <w:rPr>
          <w:rFonts w:ascii="Times New Roman" w:hAnsi="Times New Roman" w:cs="Times New Roman"/>
          <w:sz w:val="24"/>
          <w:szCs w:val="24"/>
        </w:rPr>
        <w:t xml:space="preserve">, </w:t>
      </w:r>
      <w:r w:rsidR="005F1F51">
        <w:rPr>
          <w:rFonts w:ascii="Times New Roman" w:hAnsi="Times New Roman" w:cs="Times New Roman"/>
          <w:sz w:val="24"/>
          <w:szCs w:val="24"/>
        </w:rPr>
        <w:t xml:space="preserve">беручи до </w:t>
      </w:r>
      <w:r w:rsidR="005F1F51" w:rsidRPr="00A95D48">
        <w:rPr>
          <w:rFonts w:ascii="Times New Roman" w:hAnsi="Times New Roman" w:cs="Times New Roman"/>
          <w:sz w:val="24"/>
          <w:szCs w:val="24"/>
        </w:rPr>
        <w:t>уваги</w:t>
      </w:r>
      <w:r w:rsidR="00A95D48" w:rsidRPr="00A95D48">
        <w:rPr>
          <w:rFonts w:ascii="Times New Roman" w:hAnsi="Times New Roman" w:cs="Times New Roman"/>
          <w:sz w:val="24"/>
          <w:szCs w:val="24"/>
        </w:rPr>
        <w:t xml:space="preserve"> погодження від відповідних підрозділів з питань охорони навколишнього природного середовища та охорони здоров’я</w:t>
      </w:r>
      <w:r w:rsidR="004F7FBB">
        <w:rPr>
          <w:rFonts w:ascii="Times New Roman" w:hAnsi="Times New Roman" w:cs="Times New Roman"/>
          <w:sz w:val="24"/>
          <w:szCs w:val="24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керуючись з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аконами України «Про основи містобудування», «Про регулюва</w:t>
      </w:r>
      <w:r w:rsidR="00EB53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ння містобудівної діяльності»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архітектурну діяльність», 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стратегічну екологічну оцінку», «Про місцеве самоврядування в Україні», міська рада  </w:t>
      </w:r>
    </w:p>
    <w:p w14:paraId="16CCF2E1" w14:textId="77777777" w:rsidR="00A95D48" w:rsidRDefault="00A95D48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50C531" w14:textId="77777777" w:rsidR="005154BC" w:rsidRDefault="005154BC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14:paraId="4F4AA2C8" w14:textId="77777777" w:rsidR="004F7FBB" w:rsidRDefault="004F7FBB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7C6733" w14:textId="3D4EBC49" w:rsidR="005154BC" w:rsidRPr="005C4A89" w:rsidRDefault="005154BC" w:rsidP="003E069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5C4A89">
        <w:rPr>
          <w:rFonts w:ascii="Times New Roman" w:hAnsi="Times New Roman" w:cs="Times New Roman"/>
          <w:sz w:val="24"/>
          <w:szCs w:val="24"/>
        </w:rPr>
        <w:t xml:space="preserve">      1. </w:t>
      </w:r>
      <w:r w:rsidR="006307B0">
        <w:rPr>
          <w:rFonts w:ascii="Times New Roman" w:hAnsi="Times New Roman" w:cs="Times New Roman"/>
          <w:sz w:val="24"/>
          <w:szCs w:val="24"/>
        </w:rPr>
        <w:t xml:space="preserve"> </w:t>
      </w:r>
      <w:r w:rsidRPr="005C4A89">
        <w:rPr>
          <w:rFonts w:ascii="Times New Roman" w:hAnsi="Times New Roman" w:cs="Times New Roman"/>
          <w:sz w:val="24"/>
          <w:szCs w:val="24"/>
        </w:rPr>
        <w:t xml:space="preserve">Затвердити матеріали  містобудівної документації, а саме: </w:t>
      </w:r>
      <w:r w:rsidR="006307B0">
        <w:rPr>
          <w:rFonts w:ascii="Times New Roman" w:hAnsi="Times New Roman" w:cs="Times New Roman"/>
          <w:sz w:val="24"/>
          <w:szCs w:val="24"/>
        </w:rPr>
        <w:t>«</w:t>
      </w:r>
      <w:r w:rsidR="0032324D">
        <w:rPr>
          <w:rFonts w:ascii="Times New Roman" w:hAnsi="Times New Roman" w:cs="Times New Roman"/>
          <w:sz w:val="24"/>
          <w:szCs w:val="24"/>
        </w:rPr>
        <w:t>Детальний план</w:t>
      </w:r>
      <w:r w:rsidR="0032324D" w:rsidRPr="0032324D">
        <w:rPr>
          <w:rFonts w:ascii="Times New Roman" w:hAnsi="Times New Roman" w:cs="Times New Roman"/>
          <w:sz w:val="24"/>
          <w:szCs w:val="24"/>
        </w:rPr>
        <w:t xml:space="preserve"> території, орієнтовною площею 58,0 га для будівництва та обслуговування будівель закладів комунального обслуговування на території </w:t>
      </w:r>
      <w:proofErr w:type="spellStart"/>
      <w:r w:rsidR="0032324D" w:rsidRPr="0032324D">
        <w:rPr>
          <w:rFonts w:ascii="Times New Roman" w:hAnsi="Times New Roman" w:cs="Times New Roman"/>
          <w:sz w:val="24"/>
          <w:szCs w:val="24"/>
        </w:rPr>
        <w:t>Бабинецького</w:t>
      </w:r>
      <w:proofErr w:type="spellEnd"/>
      <w:r w:rsidR="0032324D" w:rsidRPr="003232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324D" w:rsidRPr="0032324D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="0032324D" w:rsidRPr="0032324D">
        <w:rPr>
          <w:rFonts w:ascii="Times New Roman" w:hAnsi="Times New Roman" w:cs="Times New Roman"/>
          <w:sz w:val="24"/>
          <w:szCs w:val="24"/>
        </w:rPr>
        <w:t xml:space="preserve"> округу, </w:t>
      </w:r>
      <w:proofErr w:type="spellStart"/>
      <w:r w:rsidR="0032324D" w:rsidRPr="0032324D">
        <w:rPr>
          <w:rFonts w:ascii="Times New Roman" w:hAnsi="Times New Roman" w:cs="Times New Roman"/>
          <w:sz w:val="24"/>
          <w:szCs w:val="24"/>
        </w:rPr>
        <w:t>Бучанського</w:t>
      </w:r>
      <w:proofErr w:type="spellEnd"/>
      <w:r w:rsidR="0032324D" w:rsidRPr="0032324D">
        <w:rPr>
          <w:rFonts w:ascii="Times New Roman" w:hAnsi="Times New Roman" w:cs="Times New Roman"/>
          <w:sz w:val="24"/>
          <w:szCs w:val="24"/>
        </w:rPr>
        <w:t xml:space="preserve"> району, Київської області</w:t>
      </w:r>
      <w:r w:rsidR="005F1F51">
        <w:rPr>
          <w:rFonts w:ascii="Times New Roman" w:hAnsi="Times New Roman" w:cs="Times New Roman"/>
          <w:sz w:val="24"/>
          <w:szCs w:val="24"/>
        </w:rPr>
        <w:t>»</w:t>
      </w:r>
      <w:r w:rsidR="006307B0">
        <w:rPr>
          <w:rFonts w:ascii="Times New Roman" w:hAnsi="Times New Roman" w:cs="Times New Roman"/>
          <w:sz w:val="24"/>
          <w:szCs w:val="24"/>
        </w:rPr>
        <w:t>.</w:t>
      </w:r>
    </w:p>
    <w:p w14:paraId="6B8FD821" w14:textId="77777777" w:rsidR="005154BC" w:rsidRPr="005C4A89" w:rsidRDefault="005154BC" w:rsidP="005154BC">
      <w:pPr>
        <w:spacing w:after="0" w:line="240" w:lineRule="auto"/>
        <w:ind w:left="1276" w:hanging="709"/>
        <w:jc w:val="both"/>
      </w:pPr>
    </w:p>
    <w:p w14:paraId="6C88E446" w14:textId="3325E18D" w:rsidR="00EB53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8E4F85" w14:textId="77777777" w:rsidR="00A95D48" w:rsidRDefault="00A95D48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5B26BD" w14:textId="7D53B436" w:rsidR="004150EF" w:rsidRDefault="005154BC" w:rsidP="004F7FBB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Анатолій ФЕДОРУК</w:t>
      </w:r>
    </w:p>
    <w:sectPr w:rsidR="004150EF" w:rsidSect="00D24C5E">
      <w:headerReference w:type="default" r:id="rId9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ECC935" w14:textId="77777777" w:rsidR="009F08F2" w:rsidRDefault="009F08F2" w:rsidP="00B41053">
      <w:pPr>
        <w:spacing w:after="0" w:line="240" w:lineRule="auto"/>
      </w:pPr>
      <w:r>
        <w:separator/>
      </w:r>
    </w:p>
  </w:endnote>
  <w:endnote w:type="continuationSeparator" w:id="0">
    <w:p w14:paraId="339308EF" w14:textId="77777777" w:rsidR="009F08F2" w:rsidRDefault="009F08F2" w:rsidP="00B4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1AA7A0" w14:textId="77777777" w:rsidR="009F08F2" w:rsidRDefault="009F08F2" w:rsidP="00B41053">
      <w:pPr>
        <w:spacing w:after="0" w:line="240" w:lineRule="auto"/>
      </w:pPr>
      <w:r>
        <w:separator/>
      </w:r>
    </w:p>
  </w:footnote>
  <w:footnote w:type="continuationSeparator" w:id="0">
    <w:p w14:paraId="637B201D" w14:textId="77777777" w:rsidR="009F08F2" w:rsidRDefault="009F08F2" w:rsidP="00B4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13F3D0" w14:textId="21451894" w:rsidR="00B41053" w:rsidRPr="00B41053" w:rsidRDefault="00B41053" w:rsidP="00B41053">
    <w:pPr>
      <w:pStyle w:val="a5"/>
      <w:jc w:val="both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745"/>
    <w:rsid w:val="00002528"/>
    <w:rsid w:val="002738C6"/>
    <w:rsid w:val="002927D8"/>
    <w:rsid w:val="002D56C0"/>
    <w:rsid w:val="0032324D"/>
    <w:rsid w:val="00344A70"/>
    <w:rsid w:val="003E0694"/>
    <w:rsid w:val="004046C4"/>
    <w:rsid w:val="004150EF"/>
    <w:rsid w:val="00447155"/>
    <w:rsid w:val="004E7153"/>
    <w:rsid w:val="004F4440"/>
    <w:rsid w:val="004F7FBB"/>
    <w:rsid w:val="005154BC"/>
    <w:rsid w:val="00563449"/>
    <w:rsid w:val="005F1F51"/>
    <w:rsid w:val="006307B0"/>
    <w:rsid w:val="00663457"/>
    <w:rsid w:val="00721280"/>
    <w:rsid w:val="008B66F7"/>
    <w:rsid w:val="008F6D99"/>
    <w:rsid w:val="00995FDA"/>
    <w:rsid w:val="009F08F2"/>
    <w:rsid w:val="00A72E8C"/>
    <w:rsid w:val="00A95D48"/>
    <w:rsid w:val="00B41053"/>
    <w:rsid w:val="00B75B47"/>
    <w:rsid w:val="00BA2562"/>
    <w:rsid w:val="00CF0FF6"/>
    <w:rsid w:val="00D24C5E"/>
    <w:rsid w:val="00D83810"/>
    <w:rsid w:val="00D92B40"/>
    <w:rsid w:val="00DF3230"/>
    <w:rsid w:val="00E96745"/>
    <w:rsid w:val="00EB0078"/>
    <w:rsid w:val="00EB53BC"/>
    <w:rsid w:val="00EC5215"/>
    <w:rsid w:val="00FC3F82"/>
    <w:rsid w:val="00FE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F8F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1053"/>
    <w:rPr>
      <w:lang w:val="uk-UA"/>
    </w:rPr>
  </w:style>
  <w:style w:type="table" w:customStyle="1" w:styleId="1">
    <w:name w:val="Сетка таблицы1"/>
    <w:basedOn w:val="a1"/>
    <w:next w:val="a9"/>
    <w:uiPriority w:val="39"/>
    <w:rsid w:val="002927D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29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1053"/>
    <w:rPr>
      <w:lang w:val="uk-UA"/>
    </w:rPr>
  </w:style>
  <w:style w:type="table" w:customStyle="1" w:styleId="1">
    <w:name w:val="Сетка таблицы1"/>
    <w:basedOn w:val="a1"/>
    <w:next w:val="a9"/>
    <w:uiPriority w:val="39"/>
    <w:rsid w:val="002927D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39"/>
    <w:rsid w:val="0029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1461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16</cp:revision>
  <cp:lastPrinted>2023-11-21T12:25:00Z</cp:lastPrinted>
  <dcterms:created xsi:type="dcterms:W3CDTF">2023-11-09T07:10:00Z</dcterms:created>
  <dcterms:modified xsi:type="dcterms:W3CDTF">2023-12-01T08:45:00Z</dcterms:modified>
</cp:coreProperties>
</file>